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widowControl w:val="0"/>
        <w:spacing w:after="0" w:before="5.245361328125" w:line="427.9179096221924" w:lineRule="auto"/>
        <w:ind w:left="0" w:right="349.70458984375" w:firstLine="0"/>
        <w:rPr>
          <w:sz w:val="12"/>
          <w:szCs w:val="12"/>
          <w:vertAlign w:val="baseline"/>
        </w:rPr>
      </w:pPr>
      <w:bookmarkStart w:colFirst="0" w:colLast="0" w:name="_fzxyf3h37duc" w:id="0"/>
      <w:bookmarkEnd w:id="0"/>
      <w:r w:rsidDel="00000000" w:rsidR="00000000" w:rsidRPr="00000000">
        <w:rPr>
          <w:sz w:val="20"/>
          <w:szCs w:val="20"/>
          <w:vertAlign w:val="baseline"/>
          <w:rtl w:val="0"/>
        </w:rPr>
        <w:t xml:space="preserve">ANEXO VII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MODELO DE RELATÓRIO DE ATIVIDADES DO INSTRUTOR (PARCIAL E FINAL)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sz w:val="12"/>
          <w:szCs w:val="1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widowControl w:val="0"/>
        <w:spacing w:after="0" w:before="5.245361328125" w:line="427.9179096221924" w:lineRule="auto"/>
        <w:ind w:left="291.1228942871094" w:right="349.70458984375" w:firstLine="0"/>
        <w:rPr>
          <w:rFonts w:ascii="EB Garamond" w:cs="EB Garamond" w:eastAsia="EB Garamond" w:hAnsi="EB Garamond"/>
        </w:rPr>
      </w:pPr>
      <w:bookmarkStart w:colFirst="0" w:colLast="0" w:name="_c9z7a3dinqw8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before="5.245361328125" w:line="427.9179096221924" w:lineRule="auto"/>
        <w:ind w:left="291.1228942871094" w:right="349.70458984375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vertAlign w:val="baseline"/>
          <w:rtl w:val="0"/>
        </w:rPr>
        <w:t xml:space="preserve">Folha de apresentação (Título do projeto; Nome do Coordenador; Nome do instrutor; local; ano)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0" w:before="5.245361328125" w:line="427.9179096221924" w:lineRule="auto"/>
        <w:ind w:left="291.1228942871094" w:right="349.70458984375" w:firstLine="0"/>
        <w:rPr>
          <w:b w:val="1"/>
          <w:bCs w:val="1"/>
          <w:vertAlign w:val="baseline"/>
        </w:rPr>
      </w:pPr>
      <w:r w:rsidDel="00000000" w:rsidR="00000000" w:rsidRPr="00000000">
        <w:rPr>
          <w:b w:val="1"/>
          <w:bCs w:val="1"/>
          <w:vertAlign w:val="baseline"/>
          <w:rtl w:val="0"/>
        </w:rPr>
        <w:t xml:space="preserve">Resumo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4130859375" w:line="240" w:lineRule="auto"/>
        <w:ind w:left="510.5815124511719" w:right="0" w:firstLine="0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Introdução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90.8399963378906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1.1. Problemática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90.8399963378906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1.2. Justificativa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90.8399963378906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1.3. Objetivos (Geral e Específicos)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561279296875" w:line="240" w:lineRule="auto"/>
        <w:ind w:left="502.181396484375" w:right="0" w:firstLine="0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Desenvolvimento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71.6400146484375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2.1. Composição da equipe do Projeto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71.6400146484375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2.2. Nome e TSD das disciplinas (quando submetido o projeto)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561279296875" w:line="240" w:lineRule="auto"/>
        <w:ind w:left="500.5815124511719" w:right="0" w:firstLine="0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Metodologia: abordagens, métodos, técnicas e ferramentas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561279296875" w:line="240" w:lineRule="auto"/>
        <w:ind w:left="502.3814392089844" w:right="0" w:firstLine="0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4. Discussão dos Resultados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12.3228454589844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Indicadores (para cada disciplina atendida):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30.5230712890625" w:right="0" w:firstLine="0"/>
        <w:jc w:val="both"/>
        <w:rPr>
          <w:i w:val="0"/>
          <w:iCs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222222"/>
          <w:sz w:val="20"/>
          <w:szCs w:val="20"/>
          <w:highlight w:val="white"/>
          <w:u w:val="none"/>
          <w:vertAlign w:val="baseline"/>
          <w:rtl w:val="0"/>
        </w:rPr>
        <w:t xml:space="preserve">4.1. Nome da disciplina atendida:</w:t>
      </w:r>
      <w:r w:rsidDel="00000000" w:rsidR="00000000" w:rsidRPr="00000000">
        <w:rPr>
          <w:i w:val="0"/>
          <w:iCs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30.5230712890625" w:right="0" w:firstLine="0"/>
        <w:jc w:val="both"/>
        <w:rPr>
          <w:i w:val="0"/>
          <w:iCs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222222"/>
          <w:sz w:val="20"/>
          <w:szCs w:val="20"/>
          <w:highlight w:val="white"/>
          <w:u w:val="none"/>
          <w:vertAlign w:val="baseline"/>
          <w:rtl w:val="0"/>
        </w:rPr>
        <w:t xml:space="preserve">4.2. Curso(s) onde a disciplina foi ofertada:</w:t>
      </w:r>
      <w:r w:rsidDel="00000000" w:rsidR="00000000" w:rsidRPr="00000000">
        <w:rPr>
          <w:i w:val="0"/>
          <w:iCs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30.5230712890625" w:right="0" w:firstLine="0"/>
        <w:jc w:val="both"/>
        <w:rPr>
          <w:i w:val="0"/>
          <w:iCs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222222"/>
          <w:sz w:val="20"/>
          <w:szCs w:val="20"/>
          <w:highlight w:val="white"/>
          <w:u w:val="none"/>
          <w:vertAlign w:val="baseline"/>
          <w:rtl w:val="0"/>
        </w:rPr>
        <w:t xml:space="preserve">4.3. Nº de alunos matriculados:</w:t>
      </w:r>
      <w:r w:rsidDel="00000000" w:rsidR="00000000" w:rsidRPr="00000000">
        <w:rPr>
          <w:i w:val="0"/>
          <w:iCs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30.5230712890625" w:right="0" w:firstLine="0"/>
        <w:jc w:val="both"/>
        <w:rPr>
          <w:i w:val="0"/>
          <w:iCs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222222"/>
          <w:sz w:val="20"/>
          <w:szCs w:val="20"/>
          <w:highlight w:val="white"/>
          <w:u w:val="none"/>
          <w:vertAlign w:val="baseline"/>
          <w:rtl w:val="0"/>
        </w:rPr>
        <w:t xml:space="preserve">4.4. Nº de alunos reprovados por nota:</w:t>
      </w:r>
      <w:r w:rsidDel="00000000" w:rsidR="00000000" w:rsidRPr="00000000">
        <w:rPr>
          <w:i w:val="0"/>
          <w:iCs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30.5230712890625" w:right="0" w:firstLine="0"/>
        <w:jc w:val="both"/>
        <w:rPr>
          <w:i w:val="0"/>
          <w:iCs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222222"/>
          <w:sz w:val="20"/>
          <w:szCs w:val="20"/>
          <w:highlight w:val="white"/>
          <w:u w:val="none"/>
          <w:vertAlign w:val="baseline"/>
          <w:rtl w:val="0"/>
        </w:rPr>
        <w:t xml:space="preserve">4.5. Nº de alunos reprovados por frequência:</w:t>
      </w:r>
      <w:r w:rsidDel="00000000" w:rsidR="00000000" w:rsidRPr="00000000">
        <w:rPr>
          <w:i w:val="0"/>
          <w:iCs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30.5230712890625" w:right="0" w:firstLine="0"/>
        <w:jc w:val="both"/>
        <w:rPr>
          <w:i w:val="0"/>
          <w:iCs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222222"/>
          <w:sz w:val="20"/>
          <w:szCs w:val="20"/>
          <w:highlight w:val="white"/>
          <w:u w:val="none"/>
          <w:vertAlign w:val="baseline"/>
          <w:rtl w:val="0"/>
        </w:rPr>
        <w:t xml:space="preserve">4.6. Nº de alunos que trancaram a matrícula:</w:t>
      </w:r>
      <w:r w:rsidDel="00000000" w:rsidR="00000000" w:rsidRPr="00000000">
        <w:rPr>
          <w:i w:val="0"/>
          <w:iCs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30.5230712890625" w:right="0" w:firstLine="0"/>
        <w:jc w:val="both"/>
        <w:rPr>
          <w:color w:val="222222"/>
        </w:rPr>
      </w:pPr>
      <w:r w:rsidDel="00000000" w:rsidR="00000000" w:rsidRPr="00000000">
        <w:rPr>
          <w:i w:val="0"/>
          <w:iCs w:val="0"/>
          <w:smallCaps w:val="0"/>
          <w:strike w:val="0"/>
          <w:color w:val="222222"/>
          <w:sz w:val="20"/>
          <w:szCs w:val="20"/>
          <w:highlight w:val="white"/>
          <w:u w:val="none"/>
          <w:vertAlign w:val="baseline"/>
          <w:rtl w:val="0"/>
        </w:rPr>
        <w:t xml:space="preserve">4.7. Nº de alunos que suprimiram a matrícula: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30.5230712890625" w:right="0" w:firstLine="0"/>
        <w:jc w:val="both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4.8. </w:t>
      </w:r>
      <w:r w:rsidDel="00000000" w:rsidR="00000000" w:rsidRPr="00000000">
        <w:rPr>
          <w:color w:val="222222"/>
          <w:rtl w:val="0"/>
        </w:rPr>
        <w:t xml:space="preserve">Resultados da Análise dos</w:t>
      </w:r>
      <w:r w:rsidDel="00000000" w:rsidR="00000000" w:rsidRPr="00000000">
        <w:rPr>
          <w:color w:val="222222"/>
          <w:rtl w:val="0"/>
        </w:rPr>
        <w:t xml:space="preserve"> Formulários de Avaliação do Instrutor, Coordenador e Discentes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568603515625" w:line="240" w:lineRule="auto"/>
        <w:ind w:left="504.1813659667969" w:right="0" w:firstLine="0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5. Conclusão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5606689453125" w:line="240" w:lineRule="auto"/>
        <w:ind w:left="291.1228942871094" w:right="0" w:firstLine="0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Referências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5606689453125" w:line="240" w:lineRule="auto"/>
        <w:ind w:left="288.9228820800781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Anexos: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histórico atualizado escolar do(s) instrutor(es). 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20" w:orient="portrait"/>
      <w:pgMar w:bottom="1133.8582677165355" w:top="1417.3228346456694" w:left="1133.8582677165355" w:right="1133.858267716535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eacher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ind w:left="0" w:firstLine="0"/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jc w:val="right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Página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/</w:t>
    </w:r>
    <w:r w:rsidDel="00000000" w:rsidR="00000000" w:rsidRPr="00000000">
      <w:rPr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jc w:val="right"/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b w:val="1"/>
        <w:bCs w:val="1"/>
      </w:rPr>
      <w:drawing>
        <wp:inline distB="114300" distT="114300" distL="114300" distR="114300">
          <wp:extent cx="3396995" cy="380379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96995" cy="3803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widowControl w:val="0"/>
      <w:spacing w:after="0" w:before="14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widowControl w:val="0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UNIVERSIDADE FEDERAL DO CEARÁ — UFC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16"/>
        <w:szCs w:val="16"/>
      </w:rPr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ESCOLA INTEGRADA DE DESENVOLVIMENTO E INOVAÇÃO ACADÊMICA — EIDEIA</w:t>
    </w:r>
  </w:p>
  <w:p w:rsidR="00000000" w:rsidDel="00000000" w:rsidP="00000000" w:rsidRDefault="00000000" w:rsidRPr="00000000" w14:paraId="00000020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16"/>
        <w:szCs w:val="16"/>
      </w:rPr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PROGRAMA DE ARTICULAÇÃO ENTRE GRADUAÇÃO E PÓS-GRADUAÇÃO — PROPAG</w:t>
    </w:r>
  </w:p>
  <w:p w:rsidR="00000000" w:rsidDel="00000000" w:rsidP="00000000" w:rsidRDefault="00000000" w:rsidRPr="00000000" w14:paraId="00000021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Style w:val="Subtitle"/>
      <w:widowControl w:val="0"/>
      <w:spacing w:before="0" w:lineRule="auto"/>
      <w:ind w:right="0"/>
      <w:jc w:val="left"/>
      <w:rPr>
        <w:rFonts w:ascii="Noto Sans SemiBold" w:cs="Noto Sans SemiBold" w:eastAsia="Noto Sans SemiBold" w:hAnsi="Noto Sans SemiBold"/>
        <w:sz w:val="18"/>
        <w:szCs w:val="18"/>
      </w:rPr>
    </w:pPr>
    <w:bookmarkStart w:colFirst="0" w:colLast="0" w:name="_w3l1p982kqlk" w:id="2"/>
    <w:bookmarkEnd w:id="2"/>
    <w:r w:rsidDel="00000000" w:rsidR="00000000" w:rsidRPr="00000000">
      <w:rPr>
        <w:sz w:val="22"/>
        <w:szCs w:val="22"/>
        <w:rtl w:val="0"/>
      </w:rPr>
      <w:t xml:space="preserve">EDITAL N° 08/2025/PROPAG/EIDEIA/UFC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B Garamond" w:cs="EB Garamond" w:eastAsia="EB Garamond" w:hAnsi="EB Garamond"/>
      </w:rPr>
    </w:rPrDefault>
    <w:pPrDefault>
      <w:pPr>
        <w:spacing w:after="120" w:line="276" w:lineRule="auto"/>
        <w:ind w:right="130.10986328125" w:firstLine="283.4645669291338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8.621826171875" w:line="464.9940490722656" w:lineRule="auto"/>
      <w:ind w:left="3066.4517211914062" w:right="2366.49169921875" w:hanging="2765.98876953125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320" w:line="240" w:lineRule="auto"/>
      <w:ind w:left="720" w:hanging="360"/>
    </w:pPr>
    <w:rPr>
      <w:rFonts w:ascii="Teachers" w:cs="Teachers" w:eastAsia="Teachers" w:hAnsi="Teachers"/>
      <w:b w:val="1"/>
      <w:bCs w:val="1"/>
      <w:color w:val="69267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200" w:before="200" w:line="360" w:lineRule="auto"/>
      <w:ind w:left="3060" w:right="2366.49169921875" w:hanging="2760"/>
    </w:pPr>
    <w:rPr>
      <w:b w:val="1"/>
      <w:bCs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0" w:before="111.17431640625" w:line="240" w:lineRule="auto"/>
      <w:ind w:right="3142.662353515625" w:firstLine="0"/>
    </w:pPr>
    <w:rPr>
      <w:rFonts w:ascii="Teachers" w:cs="Teachers" w:eastAsia="Teachers" w:hAnsi="Teachers"/>
      <w:b w:val="1"/>
      <w:bCs w:val="1"/>
      <w:color w:val="69267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eachers-regular.ttf"/><Relationship Id="rId2" Type="http://schemas.openxmlformats.org/officeDocument/2006/relationships/font" Target="fonts/Teachers-bold.ttf"/><Relationship Id="rId3" Type="http://schemas.openxmlformats.org/officeDocument/2006/relationships/font" Target="fonts/Teachers-italic.ttf"/><Relationship Id="rId4" Type="http://schemas.openxmlformats.org/officeDocument/2006/relationships/font" Target="fonts/Teachers-boldItalic.ttf"/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2" Type="http://schemas.openxmlformats.org/officeDocument/2006/relationships/font" Target="fonts/EBGaramond-boldItalic.ttf"/><Relationship Id="rId9" Type="http://schemas.openxmlformats.org/officeDocument/2006/relationships/font" Target="fonts/EBGaramond-regular.ttf"/><Relationship Id="rId5" Type="http://schemas.openxmlformats.org/officeDocument/2006/relationships/font" Target="fonts/NotoSansSemiBold-regular.ttf"/><Relationship Id="rId6" Type="http://schemas.openxmlformats.org/officeDocument/2006/relationships/font" Target="fonts/NotoSansSemiBold-bold.ttf"/><Relationship Id="rId7" Type="http://schemas.openxmlformats.org/officeDocument/2006/relationships/font" Target="fonts/NotoSansSemiBold-italic.ttf"/><Relationship Id="rId8" Type="http://schemas.openxmlformats.org/officeDocument/2006/relationships/font" Target="fonts/NotoSans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