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ind w:left="0" w:firstLine="0"/>
        <w:rPr>
          <w:vertAlign w:val="baseline"/>
        </w:rPr>
      </w:pPr>
      <w:bookmarkStart w:colFirst="0" w:colLast="0" w:name="_2y5o5y468xmb" w:id="0"/>
      <w:bookmarkEnd w:id="0"/>
      <w:r w:rsidDel="00000000" w:rsidR="00000000" w:rsidRPr="00000000">
        <w:rPr>
          <w:vertAlign w:val="baseline"/>
          <w:rtl w:val="0"/>
        </w:rPr>
        <w:t xml:space="preserve">ANEXO VI </w:t>
      </w: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vertAlign w:val="baseline"/>
          <w:rtl w:val="0"/>
        </w:rPr>
        <w:t xml:space="preserve"> TERMO DE ANUÊNCIA 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Declaramos que o estudante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________________________________ (nome), abaixo assinado, regularmente matriculado(a) sob nº de matrícula _______________ no curso de (  ) Mestrado Acadêmico ou (  ) Mestrado Profissional, ou (  ) Doutorado do Programa de Pós-Graduação em ____________________________________ da UFC preservará o cumprimento integral das atividades e dos compromissos assumidos perante o organismo ______________________________ outorgante de bolsa de: (  ) mestrado (  ) doutorado, enquanto estiver como instrutor remunerado ou voluntário do PROPAG.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Declaramos ainda que o referido estudante instrutor no projeto PROPAG atuará na área de conhecimento na qual se desenvolvem suas atividades no Programa de Pós-Graduação em que está matriculado.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Assinatura do(a) Orientador(a) do PPG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center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_________________________________________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Assinatura do(a) estudante bolsista 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40" w:w="11920" w:orient="portrait"/>
      <w:pgMar w:bottom="1133.8582677165355" w:top="1417.3228346456694" w:left="1133.8582677165355" w:right="1133.858267716535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eacher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ind w:left="0" w:firstLine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Página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 xml:space="preserve">/</w:t>
    </w:r>
    <w:r w:rsidDel="00000000" w:rsidR="00000000" w:rsidRPr="00000000">
      <w:rPr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D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rPr>
        <w:b w:val="1"/>
        <w:bCs w:val="1"/>
      </w:rPr>
      <w:drawing>
        <wp:inline distB="114300" distT="114300" distL="114300" distR="114300">
          <wp:extent cx="3396995" cy="380379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96995" cy="3803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widowControl w:val="0"/>
      <w:spacing w:after="0" w:before="14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widowControl w:val="0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UNIVERSIDADE FEDERAL DO CEARÁ — 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ESCOLA INTEGRADA DE DESENVOLVIMENTO E INOVAÇÃO ACADÊMICA — EIDEIA</w:t>
    </w:r>
  </w:p>
  <w:p w:rsidR="00000000" w:rsidDel="00000000" w:rsidP="00000000" w:rsidRDefault="00000000" w:rsidRPr="00000000" w14:paraId="00000012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16"/>
        <w:szCs w:val="16"/>
      </w:rPr>
    </w:pPr>
    <w:r w:rsidDel="00000000" w:rsidR="00000000" w:rsidRPr="00000000">
      <w:rPr>
        <w:rFonts w:ascii="Noto Sans SemiBold" w:cs="Noto Sans SemiBold" w:eastAsia="Noto Sans SemiBold" w:hAnsi="Noto Sans SemiBold"/>
        <w:sz w:val="16"/>
        <w:szCs w:val="16"/>
        <w:rtl w:val="0"/>
      </w:rPr>
      <w:t xml:space="preserve">PROGRAMA DE ARTICULAÇÃO ENTRE GRADUAÇÃO E PÓS-GRADUAÇÃO — PROPAG</w:t>
    </w:r>
  </w:p>
  <w:p w:rsidR="00000000" w:rsidDel="00000000" w:rsidP="00000000" w:rsidRDefault="00000000" w:rsidRPr="00000000" w14:paraId="00000013">
    <w:pPr>
      <w:widowControl w:val="0"/>
      <w:spacing w:after="0" w:line="276" w:lineRule="auto"/>
      <w:ind w:left="0" w:right="0" w:firstLine="0"/>
      <w:jc w:val="left"/>
      <w:rPr>
        <w:rFonts w:ascii="Noto Sans SemiBold" w:cs="Noto Sans SemiBold" w:eastAsia="Noto Sans SemiBold" w:hAnsi="Noto Sans SemiBold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Style w:val="Subtitle"/>
      <w:widowControl w:val="0"/>
      <w:spacing w:before="0" w:lineRule="auto"/>
      <w:ind w:right="0"/>
      <w:jc w:val="left"/>
      <w:rPr>
        <w:rFonts w:ascii="Noto Sans SemiBold" w:cs="Noto Sans SemiBold" w:eastAsia="Noto Sans SemiBold" w:hAnsi="Noto Sans SemiBold"/>
        <w:sz w:val="18"/>
        <w:szCs w:val="18"/>
      </w:rPr>
    </w:pPr>
    <w:bookmarkStart w:colFirst="0" w:colLast="0" w:name="_w3l1p982kqlk" w:id="1"/>
    <w:bookmarkEnd w:id="1"/>
    <w:r w:rsidDel="00000000" w:rsidR="00000000" w:rsidRPr="00000000">
      <w:rPr>
        <w:sz w:val="22"/>
        <w:szCs w:val="22"/>
        <w:rtl w:val="0"/>
      </w:rPr>
      <w:t xml:space="preserve">EDITAL N° 08/2025/PROPAG/EIDEIA/UFC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widowControl w:val="0"/>
      <w:spacing w:after="0" w:line="240" w:lineRule="auto"/>
      <w:ind w:left="0" w:right="0" w:firstLine="0"/>
      <w:jc w:val="left"/>
      <w:rPr>
        <w:b w:val="1"/>
        <w:bCs w:val="1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</w:rPr>
    </w:rPrDefault>
    <w:pPrDefault>
      <w:pPr>
        <w:spacing w:after="120" w:line="276" w:lineRule="auto"/>
        <w:ind w:right="130.10986328125" w:firstLine="283.464566929133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8.621826171875" w:line="464.9940490722656" w:lineRule="auto"/>
      <w:ind w:left="3066.4517211914062" w:right="2366.49169921875" w:hanging="2765.98876953125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320" w:line="240" w:lineRule="auto"/>
      <w:ind w:left="720" w:hanging="360"/>
    </w:pPr>
    <w:rPr>
      <w:rFonts w:ascii="Teachers" w:cs="Teachers" w:eastAsia="Teachers" w:hAnsi="Teachers"/>
      <w:b w:val="1"/>
      <w:bCs w:val="1"/>
      <w:color w:val="69267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200" w:before="200" w:line="360" w:lineRule="auto"/>
      <w:ind w:left="3060" w:right="2366.49169921875" w:hanging="2760"/>
    </w:pPr>
    <w:rPr>
      <w:b w:val="1"/>
      <w:bCs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111.17431640625" w:line="240" w:lineRule="auto"/>
      <w:ind w:right="3142.662353515625" w:firstLine="0"/>
    </w:pPr>
    <w:rPr>
      <w:rFonts w:ascii="Teachers" w:cs="Teachers" w:eastAsia="Teachers" w:hAnsi="Teachers"/>
      <w:b w:val="1"/>
      <w:bCs w:val="1"/>
      <w:color w:val="69267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achers-regular.ttf"/><Relationship Id="rId2" Type="http://schemas.openxmlformats.org/officeDocument/2006/relationships/font" Target="fonts/Teachers-bold.ttf"/><Relationship Id="rId3" Type="http://schemas.openxmlformats.org/officeDocument/2006/relationships/font" Target="fonts/Teachers-italic.ttf"/><Relationship Id="rId4" Type="http://schemas.openxmlformats.org/officeDocument/2006/relationships/font" Target="fonts/Teachers-boldItalic.ttf"/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2" Type="http://schemas.openxmlformats.org/officeDocument/2006/relationships/font" Target="fonts/EBGaramond-boldItalic.ttf"/><Relationship Id="rId9" Type="http://schemas.openxmlformats.org/officeDocument/2006/relationships/font" Target="fonts/EBGaramond-regular.ttf"/><Relationship Id="rId5" Type="http://schemas.openxmlformats.org/officeDocument/2006/relationships/font" Target="fonts/NotoSansSemiBold-regular.ttf"/><Relationship Id="rId6" Type="http://schemas.openxmlformats.org/officeDocument/2006/relationships/font" Target="fonts/NotoSansSemiBold-bold.ttf"/><Relationship Id="rId7" Type="http://schemas.openxmlformats.org/officeDocument/2006/relationships/font" Target="fonts/NotoSansSemiBold-italic.ttf"/><Relationship Id="rId8" Type="http://schemas.openxmlformats.org/officeDocument/2006/relationships/font" Target="fonts/NotoSans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